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BCA" w:rsidRDefault="00817BCA" w:rsidP="00817BCA">
      <w:pPr>
        <w:autoSpaceDE w:val="0"/>
        <w:autoSpaceDN w:val="0"/>
        <w:adjustRightInd w:val="0"/>
        <w:jc w:val="center"/>
        <w:rPr>
          <w:rFonts w:ascii="Arial" w:eastAsia="Arial" w:hAnsi="Arial" w:cs="Arial"/>
          <w:b/>
          <w:bCs/>
          <w:sz w:val="28"/>
          <w:szCs w:val="28"/>
        </w:rPr>
      </w:pPr>
      <w:r>
        <w:rPr>
          <w:rFonts w:ascii="Arial" w:eastAsia="Arial" w:hAnsi="Arial" w:cs="Arial"/>
          <w:b/>
          <w:bCs/>
          <w:sz w:val="28"/>
          <w:szCs w:val="28"/>
        </w:rPr>
        <w:t>ANNEX V</w:t>
      </w:r>
      <w:r w:rsidRPr="00412128">
        <w:rPr>
          <w:rFonts w:ascii="Arial" w:eastAsia="Arial" w:hAnsi="Arial" w:cs="Arial"/>
          <w:b/>
          <w:bCs/>
          <w:sz w:val="28"/>
          <w:szCs w:val="28"/>
        </w:rPr>
        <w:t>I:</w:t>
      </w:r>
    </w:p>
    <w:p w:rsidR="00D5151C" w:rsidRPr="00412128" w:rsidRDefault="00D5151C" w:rsidP="00817BCA">
      <w:pPr>
        <w:autoSpaceDE w:val="0"/>
        <w:autoSpaceDN w:val="0"/>
        <w:adjustRightInd w:val="0"/>
        <w:jc w:val="center"/>
        <w:rPr>
          <w:rFonts w:ascii="Arial" w:eastAsia="Arial" w:hAnsi="Arial" w:cs="Arial"/>
          <w:b/>
          <w:bCs/>
          <w:sz w:val="28"/>
          <w:szCs w:val="28"/>
        </w:rPr>
      </w:pPr>
    </w:p>
    <w:p w:rsidR="00817BCA" w:rsidRDefault="00817BCA" w:rsidP="00817BCA">
      <w:pPr>
        <w:spacing w:line="251" w:lineRule="auto"/>
        <w:jc w:val="center"/>
        <w:rPr>
          <w:rFonts w:ascii="Arial" w:eastAsia="Arial" w:hAnsi="Arial" w:cs="Arial"/>
          <w:sz w:val="21"/>
          <w:szCs w:val="21"/>
        </w:rPr>
      </w:pPr>
      <w:r>
        <w:rPr>
          <w:rFonts w:ascii="Arial" w:eastAsia="Arial" w:hAnsi="Arial" w:cs="Arial"/>
          <w:b/>
          <w:bCs/>
          <w:sz w:val="28"/>
          <w:szCs w:val="28"/>
        </w:rPr>
        <w:t>COVENANT OF INTEGRITY</w:t>
      </w:r>
    </w:p>
    <w:p w:rsidR="00817BCA" w:rsidRDefault="00817BCA" w:rsidP="00817BCA">
      <w:pPr>
        <w:spacing w:line="251" w:lineRule="auto"/>
        <w:jc w:val="both"/>
        <w:rPr>
          <w:rFonts w:ascii="Arial" w:eastAsia="Arial" w:hAnsi="Arial" w:cs="Arial"/>
          <w:sz w:val="21"/>
          <w:szCs w:val="21"/>
        </w:rPr>
      </w:pPr>
    </w:p>
    <w:p w:rsidR="00817BCA" w:rsidRDefault="00817BCA" w:rsidP="00726E50">
      <w:pPr>
        <w:spacing w:line="251" w:lineRule="auto"/>
        <w:jc w:val="both"/>
        <w:rPr>
          <w:sz w:val="20"/>
          <w:szCs w:val="20"/>
        </w:rPr>
      </w:pPr>
      <w:r>
        <w:rPr>
          <w:rFonts w:ascii="Arial" w:eastAsia="Arial" w:hAnsi="Arial" w:cs="Arial"/>
          <w:sz w:val="21"/>
          <w:szCs w:val="21"/>
        </w:rPr>
        <w:t xml:space="preserve">“We declare and covenant that neither we nor anyone, including any of our directors, employees, agents, joint venture partners or sub-contractors, where these exist, acting on our behalf with due authority or with our knowledge or consent, or facilitated by us, has engaged, or will engage, in any Prohibited Conduct (as defined below) in connection with the tenderingprocess or in the execution or supply of any works, goods or services for </w:t>
      </w:r>
      <w:r w:rsidR="004D1917">
        <w:rPr>
          <w:rFonts w:ascii="Arial" w:eastAsia="Arial" w:hAnsi="Arial" w:cs="Arial"/>
          <w:sz w:val="21"/>
          <w:szCs w:val="21"/>
        </w:rPr>
        <w:t xml:space="preserve">Technical assistance </w:t>
      </w:r>
      <w:r w:rsidR="00EE51AF">
        <w:rPr>
          <w:rFonts w:ascii="Arial" w:eastAsia="Arial" w:hAnsi="Arial" w:cs="Arial"/>
          <w:sz w:val="21"/>
          <w:szCs w:val="21"/>
        </w:rPr>
        <w:t xml:space="preserve">for </w:t>
      </w:r>
      <w:r w:rsidR="004D1917">
        <w:rPr>
          <w:rFonts w:ascii="Arial" w:eastAsia="Arial" w:hAnsi="Arial" w:cs="Arial"/>
          <w:sz w:val="21"/>
          <w:szCs w:val="21"/>
        </w:rPr>
        <w:t>water and s</w:t>
      </w:r>
      <w:r w:rsidR="00EE51AF">
        <w:rPr>
          <w:rFonts w:ascii="Arial" w:eastAsia="Arial" w:hAnsi="Arial" w:cs="Arial"/>
          <w:sz w:val="21"/>
          <w:szCs w:val="21"/>
        </w:rPr>
        <w:t>anitation investment project</w:t>
      </w:r>
      <w:r w:rsidR="004D1917">
        <w:rPr>
          <w:rFonts w:ascii="Arial" w:eastAsia="Arial" w:hAnsi="Arial" w:cs="Arial"/>
          <w:sz w:val="21"/>
          <w:szCs w:val="21"/>
        </w:rPr>
        <w:t xml:space="preserve"> implementation in the Republic of North Macedonia</w:t>
      </w:r>
      <w:r>
        <w:rPr>
          <w:rFonts w:ascii="Arial" w:eastAsia="Arial" w:hAnsi="Arial" w:cs="Arial"/>
          <w:sz w:val="21"/>
          <w:szCs w:val="21"/>
        </w:rPr>
        <w:t>(the “</w:t>
      </w:r>
      <w:r>
        <w:rPr>
          <w:rFonts w:ascii="Arial" w:eastAsia="Arial" w:hAnsi="Arial" w:cs="Arial"/>
          <w:b/>
          <w:bCs/>
          <w:sz w:val="21"/>
          <w:szCs w:val="21"/>
        </w:rPr>
        <w:t>Contract</w:t>
      </w:r>
      <w:r>
        <w:rPr>
          <w:rFonts w:ascii="Arial" w:eastAsia="Arial" w:hAnsi="Arial" w:cs="Arial"/>
          <w:sz w:val="21"/>
          <w:szCs w:val="21"/>
        </w:rPr>
        <w:t>”) and covenant to so inform you if any instance of any such</w:t>
      </w:r>
      <w:r w:rsidR="006B28DF">
        <w:rPr>
          <w:rFonts w:ascii="Arial" w:eastAsia="Arial" w:hAnsi="Arial" w:cs="Arial"/>
          <w:sz w:val="21"/>
          <w:szCs w:val="21"/>
        </w:rPr>
        <w:t xml:space="preserve"> </w:t>
      </w:r>
      <w:r>
        <w:rPr>
          <w:rFonts w:ascii="Arial" w:eastAsia="Arial" w:hAnsi="Arial" w:cs="Arial"/>
        </w:rPr>
        <w:t xml:space="preserve">Prohibited Conduct shall come to the attention of any person in our </w:t>
      </w:r>
      <w:proofErr w:type="spellStart"/>
      <w:r>
        <w:rPr>
          <w:rFonts w:ascii="Arial" w:eastAsia="Arial" w:hAnsi="Arial" w:cs="Arial"/>
        </w:rPr>
        <w:t>organisation</w:t>
      </w:r>
      <w:proofErr w:type="spellEnd"/>
      <w:r>
        <w:rPr>
          <w:rFonts w:ascii="Arial" w:eastAsia="Arial" w:hAnsi="Arial" w:cs="Arial"/>
        </w:rPr>
        <w:t xml:space="preserve"> having responsibility for ensuring compliance with this Covenant.</w:t>
      </w:r>
    </w:p>
    <w:p w:rsidR="00817BCA" w:rsidRDefault="00817BCA" w:rsidP="00817BCA">
      <w:pPr>
        <w:spacing w:line="160" w:lineRule="exact"/>
        <w:rPr>
          <w:sz w:val="20"/>
          <w:szCs w:val="20"/>
        </w:rPr>
      </w:pPr>
    </w:p>
    <w:p w:rsidR="00817BCA" w:rsidRDefault="00817BCA" w:rsidP="00817BCA">
      <w:pPr>
        <w:spacing w:line="254" w:lineRule="auto"/>
        <w:jc w:val="both"/>
        <w:rPr>
          <w:sz w:val="20"/>
          <w:szCs w:val="20"/>
        </w:rPr>
      </w:pPr>
      <w:r>
        <w:rPr>
          <w:rFonts w:ascii="Arial" w:eastAsia="Arial" w:hAnsi="Arial" w:cs="Arial"/>
        </w:rPr>
        <w:t>We shall, for the duration of the tender process and, if we are successful in our tender, for the duration of the Contract, appoint and maintain in office an officer, who shall be a person reasonably satisfactory to you and to whom you shall have full and immediate access, having the duty, and the necessary powers, to ensure compliance with this Covenant.</w:t>
      </w:r>
    </w:p>
    <w:p w:rsidR="00817BCA" w:rsidRDefault="00817BCA" w:rsidP="00817BCA">
      <w:pPr>
        <w:spacing w:line="194" w:lineRule="exact"/>
        <w:rPr>
          <w:sz w:val="20"/>
          <w:szCs w:val="20"/>
        </w:rPr>
      </w:pPr>
    </w:p>
    <w:p w:rsidR="00817BCA" w:rsidRDefault="00817BCA" w:rsidP="00817BCA">
      <w:pPr>
        <w:spacing w:line="247" w:lineRule="auto"/>
        <w:ind w:firstLine="1"/>
        <w:jc w:val="both"/>
        <w:rPr>
          <w:sz w:val="20"/>
          <w:szCs w:val="20"/>
        </w:rPr>
      </w:pPr>
      <w:r>
        <w:rPr>
          <w:rFonts w:ascii="Arial" w:eastAsia="Arial" w:hAnsi="Arial" w:cs="Arial"/>
        </w:rPr>
        <w:t xml:space="preserve">We declare and covenant that neither we nor anyone, including any of our directors, employees, agents, joint venture partners or sub-contractors, where these exist, acting on our behalf with due authority or with our knowledge or consent, or facilitated by us, (i) is listed or otherwise subject to EU/UN Sanctions and (ii) in connection with the execution or supply of any works, goods or services for the Contract, will act in contravention of EU/UN Sanctions. We covenant to so inform you if any instance shall come to the attention of any person in our </w:t>
      </w:r>
      <w:proofErr w:type="spellStart"/>
      <w:r>
        <w:rPr>
          <w:rFonts w:ascii="Arial" w:eastAsia="Arial" w:hAnsi="Arial" w:cs="Arial"/>
        </w:rPr>
        <w:t>organisation</w:t>
      </w:r>
      <w:proofErr w:type="spellEnd"/>
      <w:r>
        <w:rPr>
          <w:rFonts w:ascii="Arial" w:eastAsia="Arial" w:hAnsi="Arial" w:cs="Arial"/>
        </w:rPr>
        <w:t xml:space="preserve"> having responsibility for ensuring compliance with this Covenant.</w:t>
      </w:r>
    </w:p>
    <w:p w:rsidR="00817BCA" w:rsidRDefault="00817BCA" w:rsidP="00817BCA">
      <w:pPr>
        <w:spacing w:line="200" w:lineRule="exact"/>
        <w:rPr>
          <w:sz w:val="20"/>
          <w:szCs w:val="20"/>
        </w:rPr>
      </w:pPr>
    </w:p>
    <w:p w:rsidR="00817BCA" w:rsidRDefault="00817BCA" w:rsidP="00817BCA">
      <w:pPr>
        <w:spacing w:line="255" w:lineRule="auto"/>
        <w:jc w:val="both"/>
        <w:rPr>
          <w:sz w:val="20"/>
          <w:szCs w:val="20"/>
        </w:rPr>
      </w:pPr>
      <w:r>
        <w:rPr>
          <w:rFonts w:ascii="Arial" w:eastAsia="Arial" w:hAnsi="Arial" w:cs="Arial"/>
          <w:sz w:val="21"/>
          <w:szCs w:val="21"/>
        </w:rPr>
        <w:t>If (i) we have been, or any such director, employee, agent or joint venture partner, where this exists, acting as aforesaid has been, convicted in any court or sanctioned by any authority of any offence involving a Prohibited Conduct in connection with any tendering process or provision of works, goods or services during the five years immediately preceding the date of this Covenant, or (ii) any such director, employee, agent or a representative of a joint venture partner, where this exists, has been dismissed or has resigned from any employment on the grounds of being implicated in any Prohibited Conduct, or (iii) we have been, or any of our directors, employees, agents or joint venture partners, where these exist, acting as aforesaid has been excluded or otherwise sanctioned by the EU Institutions or any major Multi-lateral Development Bank (including World Bank Group, African Development Bank, Asian Development Bank, European Bank for Reconstruction and Development, European Investment Bank or Inter -American Development Bank) from participation in a tendering procedure on the grounds of Prohibited Conduct, we give details of that conviction, dismissal or resignation, or exclusion below, together with details of the measures that we have taken, or shall take, to ensure that neither this company nor any of our directors, employees or agents commits any Prohibited Conduct in connection with the Contract.</w:t>
      </w:r>
    </w:p>
    <w:p w:rsidR="00817BCA" w:rsidRDefault="00817BCA" w:rsidP="00817BCA">
      <w:pPr>
        <w:spacing w:line="195" w:lineRule="exact"/>
        <w:rPr>
          <w:sz w:val="20"/>
          <w:szCs w:val="20"/>
        </w:rPr>
      </w:pPr>
    </w:p>
    <w:p w:rsidR="00817BCA" w:rsidRDefault="00817BCA" w:rsidP="00817BCA">
      <w:pPr>
        <w:spacing w:line="283" w:lineRule="auto"/>
        <w:ind w:right="20"/>
        <w:jc w:val="both"/>
        <w:rPr>
          <w:sz w:val="20"/>
          <w:szCs w:val="20"/>
        </w:rPr>
      </w:pPr>
      <w:r>
        <w:rPr>
          <w:rFonts w:ascii="Arial" w:eastAsia="Arial" w:hAnsi="Arial" w:cs="Arial"/>
        </w:rPr>
        <w:t>We acknowledge that if we are subject to an exclusion decision by the European Investment Bank (EIB), we will not be eligible to be awarded a contract to be financed by the EIB.</w:t>
      </w:r>
    </w:p>
    <w:p w:rsidR="00817BCA" w:rsidRDefault="00817BCA" w:rsidP="00817BCA">
      <w:pPr>
        <w:spacing w:line="162" w:lineRule="exact"/>
        <w:rPr>
          <w:sz w:val="20"/>
          <w:szCs w:val="20"/>
        </w:rPr>
      </w:pPr>
    </w:p>
    <w:p w:rsidR="00817BCA" w:rsidRDefault="00817BCA" w:rsidP="006110A8">
      <w:pPr>
        <w:spacing w:line="261" w:lineRule="auto"/>
        <w:ind w:right="20" w:firstLine="1"/>
        <w:jc w:val="both"/>
        <w:rPr>
          <w:rFonts w:ascii="Arial" w:eastAsia="Arial" w:hAnsi="Arial" w:cs="Arial"/>
        </w:rPr>
      </w:pPr>
      <w:r>
        <w:rPr>
          <w:rFonts w:ascii="Arial" w:eastAsia="Arial" w:hAnsi="Arial" w:cs="Arial"/>
          <w:sz w:val="21"/>
          <w:szCs w:val="21"/>
        </w:rPr>
        <w:t xml:space="preserve">We grant </w:t>
      </w:r>
      <w:r w:rsidR="008F43FD" w:rsidRPr="00C63B74">
        <w:rPr>
          <w:rFonts w:ascii="Arial" w:eastAsia="Arial" w:hAnsi="Arial" w:cs="Arial"/>
        </w:rPr>
        <w:t>Ministry of Transport and Communications of the Republic of North Macedonia</w:t>
      </w:r>
      <w:r>
        <w:rPr>
          <w:rFonts w:ascii="Arial" w:eastAsia="Arial" w:hAnsi="Arial" w:cs="Arial"/>
          <w:sz w:val="21"/>
          <w:szCs w:val="21"/>
        </w:rPr>
        <w:t xml:space="preserve">, the European Investment Bank and auditors appointed by either of them, as well as any authority or European Union institution or body having competence under European Union law, the right to inspect and copy our books and records and those of all our sub-contractors under the Contract. We accept to preserve these books and records generally in accordance with applicable law but in any </w:t>
      </w:r>
      <w:r>
        <w:rPr>
          <w:rFonts w:ascii="Arial" w:eastAsia="Arial" w:hAnsi="Arial" w:cs="Arial"/>
          <w:sz w:val="21"/>
          <w:szCs w:val="21"/>
        </w:rPr>
        <w:lastRenderedPageBreak/>
        <w:t>case for at least six years from the date of tender submission and in the event we are awarded the Contract, at least six years from the date of substantial performance of the Contract.”</w:t>
      </w:r>
      <w:r>
        <w:rPr>
          <w:rFonts w:ascii="Arial" w:eastAsia="Arial" w:hAnsi="Arial" w:cs="Arial"/>
          <w:sz w:val="21"/>
          <w:szCs w:val="21"/>
        </w:rPr>
        <w:br/>
      </w:r>
      <w:bookmarkStart w:id="0" w:name="_GoBack"/>
      <w:bookmarkEnd w:id="0"/>
    </w:p>
    <w:p w:rsidR="00817BCA" w:rsidRDefault="00817BCA" w:rsidP="00817BCA">
      <w:pPr>
        <w:spacing w:line="92" w:lineRule="exact"/>
        <w:rPr>
          <w:sz w:val="20"/>
          <w:szCs w:val="20"/>
        </w:rPr>
      </w:pPr>
    </w:p>
    <w:p w:rsidR="00817BCA" w:rsidRDefault="00817BCA" w:rsidP="00817BCA">
      <w:pPr>
        <w:spacing w:line="200" w:lineRule="exact"/>
        <w:rPr>
          <w:sz w:val="20"/>
          <w:szCs w:val="20"/>
        </w:rPr>
      </w:pPr>
    </w:p>
    <w:p w:rsidR="00817BCA" w:rsidRDefault="00817BCA" w:rsidP="00817BCA">
      <w:pPr>
        <w:spacing w:line="200" w:lineRule="exact"/>
        <w:rPr>
          <w:sz w:val="20"/>
          <w:szCs w:val="20"/>
        </w:rPr>
      </w:pPr>
    </w:p>
    <w:p w:rsidR="00067D74" w:rsidRPr="00817BCA" w:rsidRDefault="00067D74" w:rsidP="00817BCA"/>
    <w:sectPr w:rsidR="00067D74" w:rsidRPr="00817BCA" w:rsidSect="00EF48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20"/>
  <w:characterSpacingControl w:val="doNotCompress"/>
  <w:compat/>
  <w:rsids>
    <w:rsidRoot w:val="00DF3FC9"/>
    <w:rsid w:val="00067D74"/>
    <w:rsid w:val="004D1917"/>
    <w:rsid w:val="006110A8"/>
    <w:rsid w:val="006B28DF"/>
    <w:rsid w:val="00726E50"/>
    <w:rsid w:val="00817BCA"/>
    <w:rsid w:val="008F43FD"/>
    <w:rsid w:val="008F5650"/>
    <w:rsid w:val="00976A8B"/>
    <w:rsid w:val="00B04A60"/>
    <w:rsid w:val="00D5151C"/>
    <w:rsid w:val="00D66459"/>
    <w:rsid w:val="00DF3FC9"/>
    <w:rsid w:val="00EE51AF"/>
    <w:rsid w:val="00EF48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BCA"/>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BCA"/>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dc:creator>
  <cp:lastModifiedBy>elena.hristovska</cp:lastModifiedBy>
  <cp:revision>12</cp:revision>
  <dcterms:created xsi:type="dcterms:W3CDTF">2019-02-27T18:14:00Z</dcterms:created>
  <dcterms:modified xsi:type="dcterms:W3CDTF">2019-03-05T12:11:00Z</dcterms:modified>
</cp:coreProperties>
</file>